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187467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C919B8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18746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8458F6" w:rsidRDefault="00187467" w:rsidP="00187467">
      <w:pPr>
        <w:jc w:val="center"/>
        <w:rPr>
          <w:rFonts w:ascii="Book Antiqua" w:hAnsi="Book Antiqua"/>
          <w:b/>
          <w:sz w:val="1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87467" w:rsidRPr="002D1112" w:rsidRDefault="00187467" w:rsidP="0018746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</w:rPr>
      </w:pPr>
    </w:p>
    <w:p w:rsidR="00C919B8" w:rsidRPr="00BC6043" w:rsidRDefault="00C919B8" w:rsidP="00C919B8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r w:rsidRPr="00BC6043">
        <w:rPr>
          <w:rFonts w:ascii="Book Antiqua" w:hAnsi="Book Antiqua" w:cs="Tahoma"/>
          <w:b/>
          <w:i/>
          <w:szCs w:val="22"/>
        </w:rPr>
        <w:t xml:space="preserve">Eko Toszek – Budowa fotowoltaicznych </w:t>
      </w:r>
      <w:proofErr w:type="spellStart"/>
      <w:r w:rsidRPr="00BC6043">
        <w:rPr>
          <w:rFonts w:ascii="Book Antiqua" w:hAnsi="Book Antiqua" w:cs="Tahoma"/>
          <w:b/>
          <w:i/>
          <w:szCs w:val="22"/>
        </w:rPr>
        <w:t>mikroinstalacji</w:t>
      </w:r>
      <w:proofErr w:type="spellEnd"/>
      <w:r w:rsidRPr="00BC6043">
        <w:rPr>
          <w:rFonts w:ascii="Book Antiqua" w:hAnsi="Book Antiqua" w:cs="Tahoma"/>
          <w:b/>
          <w:i/>
          <w:szCs w:val="22"/>
        </w:rPr>
        <w:t xml:space="preserve"> </w:t>
      </w:r>
      <w:proofErr w:type="spellStart"/>
      <w:r w:rsidRPr="00BC6043">
        <w:rPr>
          <w:rFonts w:ascii="Book Antiqua" w:hAnsi="Book Antiqua" w:cs="Tahoma"/>
          <w:b/>
          <w:i/>
          <w:szCs w:val="22"/>
        </w:rPr>
        <w:t>prosumenckich</w:t>
      </w:r>
      <w:proofErr w:type="spellEnd"/>
    </w:p>
    <w:p w:rsidR="00BE3C07" w:rsidRPr="00B50447" w:rsidRDefault="00C919B8" w:rsidP="00C919B8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BC6043">
        <w:rPr>
          <w:rFonts w:ascii="Book Antiqua" w:hAnsi="Book Antiqua" w:cs="Tahoma"/>
          <w:b/>
          <w:i/>
          <w:szCs w:val="22"/>
        </w:rPr>
        <w:t>w budynkach użyteczności publicznej w Gminie Toszek</w:t>
      </w:r>
    </w:p>
    <w:p w:rsidR="002D1112" w:rsidRPr="00A877FA" w:rsidRDefault="002D1112" w:rsidP="002D1112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</w:t>
      </w:r>
      <w:bookmarkStart w:id="0" w:name="_GoBack"/>
      <w:bookmarkEnd w:id="0"/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187467">
        <w:trPr>
          <w:trHeight w:val="2538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C919B8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5AE" w:rsidRDefault="00DE75AE" w:rsidP="00C919B8">
      <w:r>
        <w:separator/>
      </w:r>
    </w:p>
  </w:endnote>
  <w:endnote w:type="continuationSeparator" w:id="0">
    <w:p w:rsidR="00DE75AE" w:rsidRDefault="00DE75AE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5AE" w:rsidRDefault="00DE75AE" w:rsidP="00C919B8">
      <w:r>
        <w:separator/>
      </w:r>
    </w:p>
  </w:footnote>
  <w:footnote w:type="continuationSeparator" w:id="0">
    <w:p w:rsidR="00DE75AE" w:rsidRDefault="00DE75AE" w:rsidP="00C91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9B8" w:rsidRDefault="00C919B8">
    <w:pPr>
      <w:pStyle w:val="Nagwek"/>
    </w:pPr>
    <w:r>
      <w:rPr>
        <w:noProof/>
      </w:rPr>
      <w:drawing>
        <wp:inline distT="0" distB="0" distL="0" distR="0" wp14:anchorId="77966F95" wp14:editId="6143A229">
          <wp:extent cx="5760720" cy="508635"/>
          <wp:effectExtent l="0" t="0" r="0" b="571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08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206924"/>
    <w:rsid w:val="002D1112"/>
    <w:rsid w:val="007301D6"/>
    <w:rsid w:val="00784D11"/>
    <w:rsid w:val="007955FD"/>
    <w:rsid w:val="008458F6"/>
    <w:rsid w:val="00B50447"/>
    <w:rsid w:val="00BE3C07"/>
    <w:rsid w:val="00C52201"/>
    <w:rsid w:val="00C919B8"/>
    <w:rsid w:val="00CA490C"/>
    <w:rsid w:val="00DE75AE"/>
    <w:rsid w:val="00E45D1E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10</cp:revision>
  <dcterms:created xsi:type="dcterms:W3CDTF">2016-09-16T08:15:00Z</dcterms:created>
  <dcterms:modified xsi:type="dcterms:W3CDTF">2017-06-18T20:41:00Z</dcterms:modified>
</cp:coreProperties>
</file>